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media/image1.png" ContentType="image/png"/>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_rels/header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Arial" w:hAnsi="Arial" w:cs="Arial"/>
          <w:b/>
          <w:sz w:val="32"/>
          <w:szCs w:val="32"/>
        </w:rPr>
      </w:pPr>
      <w:r>
        <w:rPr>
          <w:rFonts w:cs="Arial" w:ascii="Arial" w:hAnsi="Arial"/>
          <w:b/>
          <w:sz w:val="32"/>
          <w:szCs w:val="32"/>
        </w:rPr>
        <w:t>League entry form 202</w:t>
      </w:r>
      <w:r>
        <w:rPr>
          <w:rFonts w:cs="Arial" w:ascii="Arial" w:hAnsi="Arial"/>
          <w:b/>
          <w:sz w:val="32"/>
          <w:szCs w:val="32"/>
        </w:rPr>
        <w:t>3</w:t>
      </w:r>
      <w:r>
        <w:rPr>
          <w:rFonts w:cs="Arial" w:ascii="Arial" w:hAnsi="Arial"/>
          <w:b/>
          <w:sz w:val="32"/>
          <w:szCs w:val="32"/>
        </w:rPr>
        <w:t xml:space="preserve"> - 202</w:t>
      </w:r>
      <w:r>
        <w:rPr>
          <w:rFonts w:cs="Arial" w:ascii="Arial" w:hAnsi="Arial"/>
          <w:b/>
          <w:sz w:val="32"/>
          <w:szCs w:val="32"/>
        </w:rPr>
        <w:t>4</w:t>
      </w:r>
      <w:r>
        <w:rPr>
          <w:rFonts w:cs="Arial" w:ascii="Arial" w:hAnsi="Arial"/>
          <w:b/>
          <w:sz w:val="32"/>
          <w:szCs w:val="32"/>
        </w:rPr>
        <w:t xml:space="preserve"> Season</w:t>
      </w:r>
    </w:p>
    <w:p>
      <w:pPr>
        <w:pStyle w:val="Normal"/>
        <w:jc w:val="center"/>
        <w:rPr>
          <w:rFonts w:ascii="Arial" w:hAnsi="Arial" w:cs="Arial"/>
          <w:b/>
          <w:sz w:val="28"/>
          <w:szCs w:val="28"/>
        </w:rPr>
      </w:pPr>
      <w:r>
        <w:rPr>
          <w:rFonts w:cs="Arial" w:ascii="Arial" w:hAnsi="Arial"/>
          <w:b/>
          <w:sz w:val="28"/>
          <w:szCs w:val="28"/>
        </w:rPr>
      </w:r>
    </w:p>
    <w:p>
      <w:pPr>
        <w:pStyle w:val="Normal"/>
        <w:rPr>
          <w:rFonts w:ascii="Arial" w:hAnsi="Arial" w:cs="Arial"/>
          <w:sz w:val="24"/>
          <w:szCs w:val="24"/>
        </w:rPr>
      </w:pPr>
      <w:r>
        <w:rPr>
          <w:rFonts w:cs="Arial" w:ascii="Arial" w:hAnsi="Arial"/>
          <w:sz w:val="24"/>
          <w:szCs w:val="24"/>
        </w:rPr>
        <w:t>Please state the number of teams you wish to enter in the Chalfont and District Badminton Association’s Inter-Club League Competitions for the new season.</w:t>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t>If teams are added or removed compared to last season, please provide details on the form. Please indicate the team involved (A or B) and provide details of the anticipated standard (e.g. players involved/strength with respect to other leagues).</w:t>
      </w:r>
    </w:p>
    <w:p>
      <w:pPr>
        <w:pStyle w:val="Normal"/>
        <w:rPr>
          <w:rFonts w:ascii="Arial" w:hAnsi="Arial" w:cs="Arial"/>
          <w:sz w:val="24"/>
          <w:szCs w:val="24"/>
        </w:rPr>
      </w:pPr>
      <w:r>
        <w:rPr>
          <w:rFonts w:cs="Arial" w:ascii="Arial" w:hAnsi="Arial"/>
          <w:sz w:val="24"/>
          <w:szCs w:val="24"/>
        </w:rPr>
      </w:r>
    </w:p>
    <w:p>
      <w:pPr>
        <w:pStyle w:val="Normal"/>
        <w:pBdr>
          <w:top w:val="single" w:sz="4" w:space="1" w:color="000000"/>
          <w:left w:val="single" w:sz="4" w:space="4" w:color="000000"/>
          <w:bottom w:val="single" w:sz="4" w:space="1" w:color="000000"/>
          <w:right w:val="single" w:sz="4" w:space="4" w:color="000000"/>
        </w:pBdr>
        <w:rPr>
          <w:rFonts w:ascii="Arial" w:hAnsi="Arial" w:cs="Arial"/>
          <w:b/>
          <w:sz w:val="28"/>
          <w:szCs w:val="28"/>
        </w:rPr>
      </w:pPr>
      <w:r>
        <w:rPr>
          <w:rFonts w:cs="Arial" w:ascii="Arial" w:hAnsi="Arial"/>
          <w:b/>
          <w:sz w:val="28"/>
          <w:szCs w:val="28"/>
        </w:rPr>
        <w:t xml:space="preserve">Club name:                                                                                                    </w:t>
      </w:r>
    </w:p>
    <w:p>
      <w:pPr>
        <w:pStyle w:val="Normal"/>
        <w:rPr>
          <w:rFonts w:ascii="Arial" w:hAnsi="Arial" w:cs="Arial"/>
          <w:b/>
          <w:sz w:val="28"/>
          <w:szCs w:val="28"/>
        </w:rPr>
      </w:pPr>
      <w:r>
        <w:rPr>
          <w:rFonts w:cs="Arial" w:ascii="Arial" w:hAnsi="Arial"/>
          <w:b/>
          <w:sz w:val="28"/>
          <w:szCs w:val="28"/>
        </w:rPr>
      </w:r>
    </w:p>
    <w:tbl>
      <w:tblPr>
        <w:tblW w:w="8947" w:type="dxa"/>
        <w:jc w:val="start"/>
        <w:tblInd w:w="-108" w:type="dxa"/>
        <w:tblLayout w:type="fixed"/>
        <w:tblCellMar>
          <w:top w:w="0" w:type="dxa"/>
          <w:start w:w="0" w:type="dxa"/>
          <w:bottom w:w="0" w:type="dxa"/>
          <w:end w:w="0" w:type="dxa"/>
        </w:tblCellMar>
      </w:tblPr>
      <w:tblGrid>
        <w:gridCol w:w="1951"/>
        <w:gridCol w:w="1276"/>
        <w:gridCol w:w="1417"/>
        <w:gridCol w:w="3878"/>
        <w:gridCol w:w="385"/>
        <w:gridCol w:w="40"/>
      </w:tblGrid>
      <w:tr>
        <w:trPr/>
        <w:tc>
          <w:tcPr>
            <w:tcW w:w="1951" w:type="dxa"/>
            <w:tcBorders/>
          </w:tcPr>
          <w:p>
            <w:pPr>
              <w:pStyle w:val="Normal"/>
              <w:snapToGrid w:val="false"/>
              <w:rPr>
                <w:rFonts w:ascii="Arial" w:hAnsi="Arial" w:cs="Arial"/>
              </w:rPr>
            </w:pPr>
            <w:r>
              <w:rPr>
                <w:rFonts w:cs="Arial" w:ascii="Arial" w:hAnsi="Arial"/>
              </w:rPr>
            </w:r>
          </w:p>
        </w:tc>
        <w:tc>
          <w:tcPr>
            <w:tcW w:w="1276" w:type="dxa"/>
            <w:tcBorders>
              <w:bottom w:val="single" w:sz="4" w:space="0" w:color="000000"/>
            </w:tcBorders>
          </w:tcPr>
          <w:p>
            <w:pPr>
              <w:pStyle w:val="Normal"/>
              <w:rPr>
                <w:rFonts w:ascii="Arial" w:hAnsi="Arial" w:cs="Arial"/>
                <w:b/>
                <w:sz w:val="24"/>
                <w:szCs w:val="24"/>
              </w:rPr>
            </w:pPr>
            <w:r>
              <w:rPr>
                <w:rFonts w:cs="Arial" w:ascii="Arial" w:hAnsi="Arial"/>
                <w:b/>
                <w:sz w:val="24"/>
                <w:szCs w:val="24"/>
              </w:rPr>
              <w:t>Number of teams</w:t>
            </w:r>
          </w:p>
        </w:tc>
        <w:tc>
          <w:tcPr>
            <w:tcW w:w="1417" w:type="dxa"/>
            <w:tcBorders/>
          </w:tcPr>
          <w:p>
            <w:pPr>
              <w:pStyle w:val="Normal"/>
              <w:snapToGrid w:val="false"/>
              <w:rPr>
                <w:rFonts w:ascii="Arial" w:hAnsi="Arial" w:cs="Arial"/>
                <w:b/>
                <w:sz w:val="24"/>
                <w:szCs w:val="24"/>
              </w:rPr>
            </w:pPr>
            <w:r>
              <w:rPr>
                <w:rFonts w:cs="Arial" w:ascii="Arial" w:hAnsi="Arial"/>
                <w:b/>
                <w:sz w:val="24"/>
                <w:szCs w:val="24"/>
              </w:rPr>
            </w:r>
          </w:p>
        </w:tc>
        <w:tc>
          <w:tcPr>
            <w:tcW w:w="3878" w:type="dxa"/>
            <w:tcBorders>
              <w:bottom w:val="single" w:sz="4" w:space="0" w:color="000000"/>
            </w:tcBorders>
          </w:tcPr>
          <w:p>
            <w:pPr>
              <w:pStyle w:val="Normal"/>
              <w:rPr>
                <w:rFonts w:ascii="Arial" w:hAnsi="Arial" w:cs="Arial"/>
              </w:rPr>
            </w:pPr>
            <w:r>
              <w:rPr>
                <w:rFonts w:cs="Arial" w:ascii="Arial" w:hAnsi="Arial"/>
                <w:b/>
                <w:sz w:val="24"/>
                <w:szCs w:val="24"/>
              </w:rPr>
              <w:t>Comments</w:t>
            </w:r>
          </w:p>
        </w:tc>
        <w:tc>
          <w:tcPr>
            <w:tcW w:w="385" w:type="dxa"/>
            <w:tcBorders/>
          </w:tcPr>
          <w:p>
            <w:pPr>
              <w:pStyle w:val="Normal"/>
              <w:snapToGrid w:val="false"/>
              <w:rPr>
                <w:rFonts w:ascii="Arial" w:hAnsi="Arial" w:cs="Arial"/>
              </w:rPr>
            </w:pPr>
            <w:r>
              <w:rPr>
                <w:rFonts w:cs="Arial" w:ascii="Arial" w:hAnsi="Arial"/>
              </w:rPr>
            </w:r>
          </w:p>
        </w:tc>
        <w:tc>
          <w:tcPr>
            <w:tcW w:w="40" w:type="dxa"/>
            <w:tcBorders/>
          </w:tcPr>
          <w:p>
            <w:pPr>
              <w:pStyle w:val="Normal"/>
              <w:snapToGrid w:val="false"/>
              <w:rPr>
                <w:rFonts w:ascii="Arial" w:hAnsi="Arial" w:cs="Arial"/>
              </w:rPr>
            </w:pPr>
            <w:r>
              <w:rPr>
                <w:rFonts w:cs="Arial" w:ascii="Arial" w:hAnsi="Arial"/>
              </w:rPr>
            </w:r>
          </w:p>
        </w:tc>
      </w:tr>
      <w:tr>
        <w:trPr>
          <w:trHeight w:val="957" w:hRule="atLeast"/>
        </w:trPr>
        <w:tc>
          <w:tcPr>
            <w:tcW w:w="1951" w:type="dxa"/>
            <w:tcBorders/>
            <w:tcMar>
              <w:start w:w="108" w:type="dxa"/>
              <w:end w:w="108" w:type="dxa"/>
            </w:tcMar>
          </w:tcPr>
          <w:p>
            <w:pPr>
              <w:pStyle w:val="Normal"/>
              <w:rPr>
                <w:rFonts w:ascii="Arial" w:hAnsi="Arial" w:cs="Arial"/>
                <w:b/>
                <w:sz w:val="24"/>
                <w:szCs w:val="24"/>
              </w:rPr>
            </w:pPr>
            <w:r>
              <w:rPr>
                <w:rFonts w:cs="Arial" w:ascii="Arial" w:hAnsi="Arial"/>
                <w:b/>
              </w:rPr>
              <w:t>Ladies 4s doubles</w:t>
            </w:r>
          </w:p>
        </w:tc>
        <w:tc>
          <w:tcPr>
            <w:tcW w:w="1276" w:type="dxa"/>
            <w:tcBorders>
              <w:top w:val="single" w:sz="4" w:space="0" w:color="000000"/>
              <w:start w:val="single" w:sz="4" w:space="0" w:color="000000"/>
              <w:bottom w:val="single" w:sz="4" w:space="0" w:color="000000"/>
            </w:tcBorders>
            <w:tcMar>
              <w:start w:w="108" w:type="dxa"/>
              <w:end w:w="108" w:type="dxa"/>
            </w:tcMar>
          </w:tcPr>
          <w:p>
            <w:pPr>
              <w:pStyle w:val="Normal"/>
              <w:snapToGrid w:val="false"/>
              <w:rPr>
                <w:rFonts w:ascii="Arial" w:hAnsi="Arial" w:cs="Arial"/>
                <w:b/>
                <w:sz w:val="24"/>
                <w:szCs w:val="24"/>
              </w:rPr>
            </w:pPr>
            <w:r>
              <w:rPr>
                <w:rFonts w:cs="Arial" w:ascii="Arial" w:hAnsi="Arial"/>
                <w:b/>
                <w:sz w:val="24"/>
                <w:szCs w:val="24"/>
              </w:rPr>
            </w:r>
          </w:p>
        </w:tc>
        <w:tc>
          <w:tcPr>
            <w:tcW w:w="1417" w:type="dxa"/>
            <w:tcBorders>
              <w:start w:val="single" w:sz="4" w:space="0" w:color="000000"/>
            </w:tcBorders>
            <w:tcMar>
              <w:start w:w="108" w:type="dxa"/>
              <w:end w:w="108" w:type="dxa"/>
            </w:tcMar>
          </w:tcPr>
          <w:p>
            <w:pPr>
              <w:pStyle w:val="Normal"/>
              <w:snapToGrid w:val="false"/>
              <w:rPr>
                <w:rFonts w:ascii="Arial" w:hAnsi="Arial" w:cs="Arial"/>
                <w:b/>
                <w:sz w:val="24"/>
                <w:szCs w:val="24"/>
              </w:rPr>
            </w:pPr>
            <w:r>
              <w:rPr>
                <w:rFonts w:cs="Arial" w:ascii="Arial" w:hAnsi="Arial"/>
                <w:b/>
                <w:sz w:val="24"/>
                <w:szCs w:val="24"/>
              </w:rPr>
            </w:r>
          </w:p>
        </w:tc>
        <w:tc>
          <w:tcPr>
            <w:tcW w:w="4303" w:type="dxa"/>
            <w:gridSpan w:val="3"/>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napToGrid w:val="false"/>
              <w:rPr>
                <w:rFonts w:ascii="Arial" w:hAnsi="Arial" w:cs="Arial"/>
                <w:b/>
                <w:sz w:val="28"/>
                <w:szCs w:val="28"/>
              </w:rPr>
            </w:pPr>
            <w:r>
              <w:rPr>
                <w:rFonts w:cs="Arial" w:ascii="Arial" w:hAnsi="Arial"/>
                <w:b/>
                <w:sz w:val="28"/>
                <w:szCs w:val="28"/>
              </w:rPr>
            </w:r>
          </w:p>
        </w:tc>
      </w:tr>
      <w:tr>
        <w:trPr>
          <w:trHeight w:val="996" w:hRule="atLeast"/>
        </w:trPr>
        <w:tc>
          <w:tcPr>
            <w:tcW w:w="1951" w:type="dxa"/>
            <w:tcBorders/>
            <w:tcMar>
              <w:start w:w="108" w:type="dxa"/>
              <w:end w:w="108" w:type="dxa"/>
            </w:tcMar>
          </w:tcPr>
          <w:p>
            <w:pPr>
              <w:pStyle w:val="Normal"/>
              <w:rPr>
                <w:rFonts w:ascii="Arial" w:hAnsi="Arial" w:cs="Arial"/>
                <w:b/>
                <w:sz w:val="24"/>
                <w:szCs w:val="24"/>
              </w:rPr>
            </w:pPr>
            <w:r>
              <w:rPr>
                <w:rFonts w:cs="Arial" w:ascii="Arial" w:hAnsi="Arial"/>
                <w:b/>
              </w:rPr>
              <w:t>Mens doubles</w:t>
            </w:r>
            <w:r>
              <w:rPr>
                <w:rFonts w:cs="Arial" w:ascii="Arial" w:hAnsi="Arial"/>
                <w:b/>
                <w:sz w:val="24"/>
                <w:szCs w:val="24"/>
              </w:rPr>
              <w:t xml:space="preserve"> (x6)</w:t>
            </w:r>
          </w:p>
        </w:tc>
        <w:tc>
          <w:tcPr>
            <w:tcW w:w="1276" w:type="dxa"/>
            <w:tcBorders>
              <w:top w:val="single" w:sz="4" w:space="0" w:color="000000"/>
              <w:start w:val="single" w:sz="4" w:space="0" w:color="000000"/>
              <w:bottom w:val="single" w:sz="4" w:space="0" w:color="000000"/>
            </w:tcBorders>
            <w:tcMar>
              <w:start w:w="108" w:type="dxa"/>
              <w:end w:w="108" w:type="dxa"/>
            </w:tcMar>
          </w:tcPr>
          <w:p>
            <w:pPr>
              <w:pStyle w:val="Normal"/>
              <w:snapToGrid w:val="false"/>
              <w:rPr>
                <w:rFonts w:ascii="Arial" w:hAnsi="Arial" w:cs="Arial"/>
                <w:b/>
                <w:sz w:val="24"/>
                <w:szCs w:val="24"/>
              </w:rPr>
            </w:pPr>
            <w:r>
              <w:rPr>
                <w:rFonts w:cs="Arial" w:ascii="Arial" w:hAnsi="Arial"/>
                <w:b/>
                <w:sz w:val="24"/>
                <w:szCs w:val="24"/>
              </w:rPr>
            </w:r>
          </w:p>
        </w:tc>
        <w:tc>
          <w:tcPr>
            <w:tcW w:w="1417" w:type="dxa"/>
            <w:tcBorders>
              <w:start w:val="single" w:sz="4" w:space="0" w:color="000000"/>
              <w:bottom w:val="single" w:sz="4" w:space="0" w:color="000000"/>
            </w:tcBorders>
            <w:tcMar>
              <w:start w:w="108" w:type="dxa"/>
              <w:end w:w="108" w:type="dxa"/>
            </w:tcMar>
          </w:tcPr>
          <w:p>
            <w:pPr>
              <w:pStyle w:val="Normal"/>
              <w:snapToGrid w:val="false"/>
              <w:rPr>
                <w:rFonts w:ascii="Arial" w:hAnsi="Arial" w:cs="Arial"/>
                <w:b/>
                <w:sz w:val="24"/>
                <w:szCs w:val="24"/>
              </w:rPr>
            </w:pPr>
            <w:r>
              <w:rPr>
                <w:rFonts w:cs="Arial" w:ascii="Arial" w:hAnsi="Arial"/>
                <w:b/>
                <w:sz w:val="24"/>
                <w:szCs w:val="24"/>
              </w:rPr>
            </w:r>
          </w:p>
        </w:tc>
        <w:tc>
          <w:tcPr>
            <w:tcW w:w="4303" w:type="dxa"/>
            <w:gridSpan w:val="3"/>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napToGrid w:val="false"/>
              <w:rPr>
                <w:rFonts w:ascii="Arial" w:hAnsi="Arial" w:cs="Arial"/>
                <w:b/>
                <w:sz w:val="28"/>
                <w:szCs w:val="28"/>
              </w:rPr>
            </w:pPr>
            <w:r>
              <w:rPr>
                <w:rFonts w:cs="Arial" w:ascii="Arial" w:hAnsi="Arial"/>
                <w:b/>
                <w:sz w:val="28"/>
                <w:szCs w:val="28"/>
              </w:rPr>
            </w:r>
          </w:p>
        </w:tc>
      </w:tr>
      <w:tr>
        <w:trPr>
          <w:trHeight w:val="1007" w:hRule="atLeast"/>
        </w:trPr>
        <w:tc>
          <w:tcPr>
            <w:tcW w:w="1951" w:type="dxa"/>
            <w:tcBorders/>
            <w:tcMar>
              <w:start w:w="108" w:type="dxa"/>
              <w:end w:w="108" w:type="dxa"/>
            </w:tcMar>
          </w:tcPr>
          <w:p>
            <w:pPr>
              <w:pStyle w:val="Normal"/>
              <w:rPr>
                <w:rFonts w:ascii="Arial" w:hAnsi="Arial" w:cs="Arial"/>
                <w:b/>
                <w:sz w:val="24"/>
                <w:szCs w:val="24"/>
              </w:rPr>
            </w:pPr>
            <w:r>
              <w:rPr>
                <w:rFonts w:cs="Arial" w:ascii="Arial" w:hAnsi="Arial"/>
                <w:b/>
              </w:rPr>
              <w:t>Mens doubles</w:t>
            </w:r>
            <w:r>
              <w:rPr>
                <w:rFonts w:cs="Arial" w:ascii="Arial" w:hAnsi="Arial"/>
                <w:b/>
                <w:sz w:val="24"/>
                <w:szCs w:val="24"/>
              </w:rPr>
              <w:t xml:space="preserve"> (x4)</w:t>
            </w:r>
          </w:p>
        </w:tc>
        <w:tc>
          <w:tcPr>
            <w:tcW w:w="1276" w:type="dxa"/>
            <w:tcBorders>
              <w:start w:val="single" w:sz="4" w:space="0" w:color="000000"/>
              <w:bottom w:val="single" w:sz="4" w:space="0" w:color="000000"/>
            </w:tcBorders>
            <w:tcMar>
              <w:start w:w="108" w:type="dxa"/>
              <w:end w:w="108" w:type="dxa"/>
            </w:tcMar>
          </w:tcPr>
          <w:p>
            <w:pPr>
              <w:pStyle w:val="Normal"/>
              <w:snapToGrid w:val="false"/>
              <w:rPr>
                <w:rFonts w:ascii="Arial" w:hAnsi="Arial" w:cs="Arial"/>
                <w:b/>
                <w:sz w:val="24"/>
                <w:szCs w:val="24"/>
              </w:rPr>
            </w:pPr>
            <w:r>
              <w:rPr>
                <w:rFonts w:cs="Arial" w:ascii="Arial" w:hAnsi="Arial"/>
                <w:b/>
                <w:sz w:val="24"/>
                <w:szCs w:val="24"/>
              </w:rPr>
            </w:r>
          </w:p>
        </w:tc>
        <w:tc>
          <w:tcPr>
            <w:tcW w:w="1417" w:type="dxa"/>
            <w:tcBorders>
              <w:start w:val="single" w:sz="4" w:space="0" w:color="000000"/>
              <w:bottom w:val="single" w:sz="4" w:space="0" w:color="000000"/>
            </w:tcBorders>
            <w:tcMar>
              <w:start w:w="108" w:type="dxa"/>
              <w:end w:w="108" w:type="dxa"/>
            </w:tcMar>
          </w:tcPr>
          <w:p>
            <w:pPr>
              <w:pStyle w:val="Normal"/>
              <w:snapToGrid w:val="false"/>
              <w:rPr>
                <w:rFonts w:ascii="Arial" w:hAnsi="Arial" w:cs="Arial"/>
                <w:b/>
                <w:sz w:val="24"/>
                <w:szCs w:val="24"/>
              </w:rPr>
            </w:pPr>
            <w:r>
              <w:rPr>
                <w:rFonts w:cs="Arial" w:ascii="Arial" w:hAnsi="Arial"/>
                <w:b/>
                <w:sz w:val="24"/>
                <w:szCs w:val="24"/>
              </w:rPr>
            </w:r>
          </w:p>
        </w:tc>
        <w:tc>
          <w:tcPr>
            <w:tcW w:w="4303" w:type="dxa"/>
            <w:gridSpan w:val="3"/>
            <w:tcBorders>
              <w:start w:val="single" w:sz="4" w:space="0" w:color="000000"/>
              <w:bottom w:val="single" w:sz="4" w:space="0" w:color="000000"/>
              <w:end w:val="single" w:sz="4" w:space="0" w:color="000000"/>
            </w:tcBorders>
            <w:tcMar>
              <w:start w:w="108" w:type="dxa"/>
              <w:end w:w="108" w:type="dxa"/>
            </w:tcMar>
          </w:tcPr>
          <w:p>
            <w:pPr>
              <w:pStyle w:val="Normal"/>
              <w:snapToGrid w:val="false"/>
              <w:rPr>
                <w:rFonts w:ascii="Arial" w:hAnsi="Arial" w:cs="Arial"/>
                <w:b/>
                <w:sz w:val="28"/>
                <w:szCs w:val="28"/>
              </w:rPr>
            </w:pPr>
            <w:r>
              <w:rPr>
                <w:rFonts w:cs="Arial" w:ascii="Arial" w:hAnsi="Arial"/>
                <w:b/>
                <w:sz w:val="28"/>
                <w:szCs w:val="28"/>
              </w:rPr>
            </w:r>
          </w:p>
        </w:tc>
      </w:tr>
      <w:tr>
        <w:trPr>
          <w:trHeight w:val="1008" w:hRule="atLeast"/>
        </w:trPr>
        <w:tc>
          <w:tcPr>
            <w:tcW w:w="1951" w:type="dxa"/>
            <w:tcBorders/>
            <w:tcMar>
              <w:start w:w="108" w:type="dxa"/>
              <w:end w:w="108" w:type="dxa"/>
            </w:tcMar>
          </w:tcPr>
          <w:p>
            <w:pPr>
              <w:pStyle w:val="Normal"/>
              <w:rPr>
                <w:rFonts w:ascii="Arial" w:hAnsi="Arial" w:cs="Arial"/>
                <w:b/>
                <w:sz w:val="24"/>
                <w:szCs w:val="24"/>
              </w:rPr>
            </w:pPr>
            <w:r>
              <w:rPr>
                <w:rFonts w:cs="Arial" w:ascii="Arial" w:hAnsi="Arial"/>
                <w:b/>
              </w:rPr>
              <w:t>Mixed doubles</w:t>
            </w:r>
            <w:r>
              <w:rPr>
                <w:rFonts w:cs="Arial" w:ascii="Arial" w:hAnsi="Arial"/>
                <w:b/>
                <w:sz w:val="24"/>
                <w:szCs w:val="24"/>
              </w:rPr>
              <w:t xml:space="preserve"> (x6)</w:t>
            </w:r>
          </w:p>
        </w:tc>
        <w:tc>
          <w:tcPr>
            <w:tcW w:w="1276" w:type="dxa"/>
            <w:tcBorders>
              <w:top w:val="single" w:sz="4" w:space="0" w:color="000000"/>
              <w:start w:val="single" w:sz="4" w:space="0" w:color="000000"/>
              <w:bottom w:val="single" w:sz="4" w:space="0" w:color="000000"/>
            </w:tcBorders>
            <w:tcMar>
              <w:start w:w="108" w:type="dxa"/>
              <w:end w:w="108" w:type="dxa"/>
            </w:tcMar>
          </w:tcPr>
          <w:p>
            <w:pPr>
              <w:pStyle w:val="Normal"/>
              <w:snapToGrid w:val="false"/>
              <w:rPr>
                <w:rFonts w:ascii="Arial" w:hAnsi="Arial" w:cs="Arial"/>
                <w:b/>
                <w:sz w:val="24"/>
                <w:szCs w:val="24"/>
              </w:rPr>
            </w:pPr>
            <w:r>
              <w:rPr>
                <w:rFonts w:cs="Arial" w:ascii="Arial" w:hAnsi="Arial"/>
                <w:b/>
                <w:sz w:val="24"/>
                <w:szCs w:val="24"/>
              </w:rPr>
            </w:r>
          </w:p>
        </w:tc>
        <w:tc>
          <w:tcPr>
            <w:tcW w:w="1417" w:type="dxa"/>
            <w:tcBorders>
              <w:top w:val="single" w:sz="4" w:space="0" w:color="000000"/>
              <w:start w:val="single" w:sz="4" w:space="0" w:color="000000"/>
              <w:bottom w:val="single" w:sz="4" w:space="0" w:color="000000"/>
            </w:tcBorders>
            <w:tcMar>
              <w:start w:w="108" w:type="dxa"/>
              <w:end w:w="108" w:type="dxa"/>
            </w:tcMar>
          </w:tcPr>
          <w:p>
            <w:pPr>
              <w:pStyle w:val="Normal"/>
              <w:snapToGrid w:val="false"/>
              <w:rPr>
                <w:rFonts w:ascii="Arial" w:hAnsi="Arial" w:cs="Arial"/>
                <w:b/>
                <w:sz w:val="24"/>
                <w:szCs w:val="24"/>
              </w:rPr>
            </w:pPr>
            <w:r>
              <w:rPr>
                <w:rFonts w:cs="Arial" w:ascii="Arial" w:hAnsi="Arial"/>
                <w:b/>
                <w:sz w:val="24"/>
                <w:szCs w:val="24"/>
              </w:rPr>
            </w:r>
          </w:p>
        </w:tc>
        <w:tc>
          <w:tcPr>
            <w:tcW w:w="4303" w:type="dxa"/>
            <w:gridSpan w:val="3"/>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snapToGrid w:val="false"/>
              <w:rPr>
                <w:rFonts w:ascii="Arial" w:hAnsi="Arial" w:cs="Arial"/>
                <w:b/>
                <w:sz w:val="28"/>
                <w:szCs w:val="28"/>
              </w:rPr>
            </w:pPr>
            <w:r>
              <w:rPr>
                <w:rFonts w:cs="Arial" w:ascii="Arial" w:hAnsi="Arial"/>
                <w:b/>
                <w:sz w:val="28"/>
                <w:szCs w:val="28"/>
              </w:rPr>
            </w:r>
          </w:p>
        </w:tc>
      </w:tr>
      <w:tr>
        <w:trPr>
          <w:trHeight w:val="1084" w:hRule="atLeast"/>
        </w:trPr>
        <w:tc>
          <w:tcPr>
            <w:tcW w:w="1951" w:type="dxa"/>
            <w:tcBorders/>
            <w:tcMar>
              <w:start w:w="108" w:type="dxa"/>
              <w:end w:w="108" w:type="dxa"/>
            </w:tcMar>
          </w:tcPr>
          <w:p>
            <w:pPr>
              <w:pStyle w:val="Normal"/>
              <w:rPr>
                <w:rFonts w:ascii="Arial" w:hAnsi="Arial" w:cs="Arial"/>
                <w:b/>
                <w:sz w:val="28"/>
                <w:szCs w:val="28"/>
              </w:rPr>
            </w:pPr>
            <w:r>
              <w:rPr>
                <w:rFonts w:cs="Arial" w:ascii="Arial" w:hAnsi="Arial"/>
                <w:b/>
              </w:rPr>
              <w:t>Medley (x4) -</w:t>
            </w:r>
          </w:p>
        </w:tc>
        <w:tc>
          <w:tcPr>
            <w:tcW w:w="1276" w:type="dxa"/>
            <w:tcBorders>
              <w:top w:val="single" w:sz="4" w:space="0" w:color="000000"/>
              <w:start w:val="single" w:sz="4" w:space="0" w:color="000000"/>
              <w:bottom w:val="single" w:sz="4" w:space="0" w:color="000000"/>
            </w:tcBorders>
            <w:tcMar>
              <w:start w:w="108" w:type="dxa"/>
              <w:end w:w="108" w:type="dxa"/>
            </w:tcMar>
          </w:tcPr>
          <w:p>
            <w:pPr>
              <w:pStyle w:val="Normal"/>
              <w:snapToGrid w:val="false"/>
              <w:rPr>
                <w:rFonts w:ascii="Arial" w:hAnsi="Arial" w:cs="Arial"/>
                <w:b/>
                <w:sz w:val="28"/>
                <w:szCs w:val="28"/>
              </w:rPr>
            </w:pPr>
            <w:r>
              <w:rPr>
                <w:rFonts w:cs="Arial" w:ascii="Arial" w:hAnsi="Arial"/>
                <w:b/>
                <w:sz w:val="28"/>
                <w:szCs w:val="28"/>
              </w:rPr>
            </w:r>
          </w:p>
        </w:tc>
        <w:tc>
          <w:tcPr>
            <w:tcW w:w="1417" w:type="dxa"/>
            <w:tcBorders>
              <w:top w:val="single" w:sz="4" w:space="0" w:color="000000"/>
              <w:start w:val="single" w:sz="4" w:space="0" w:color="000000"/>
            </w:tcBorders>
            <w:tcMar>
              <w:start w:w="108" w:type="dxa"/>
              <w:end w:w="108" w:type="dxa"/>
            </w:tcMar>
          </w:tcPr>
          <w:p>
            <w:pPr>
              <w:pStyle w:val="Normal"/>
              <w:snapToGrid w:val="false"/>
              <w:rPr>
                <w:rFonts w:ascii="Arial" w:hAnsi="Arial" w:cs="Arial"/>
                <w:b/>
                <w:sz w:val="28"/>
                <w:szCs w:val="28"/>
              </w:rPr>
            </w:pPr>
            <w:r>
              <w:rPr>
                <w:rFonts w:cs="Arial" w:ascii="Arial" w:hAnsi="Arial"/>
                <w:b/>
                <w:sz w:val="28"/>
                <w:szCs w:val="28"/>
              </w:rPr>
            </w:r>
          </w:p>
        </w:tc>
        <w:tc>
          <w:tcPr>
            <w:tcW w:w="4303" w:type="dxa"/>
            <w:gridSpan w:val="3"/>
            <w:tcBorders>
              <w:top w:val="single" w:sz="4" w:space="0" w:color="000000"/>
              <w:start w:val="single" w:sz="4" w:space="0" w:color="000000"/>
              <w:bottom w:val="single" w:sz="4" w:space="0" w:color="000000"/>
              <w:end w:val="single" w:sz="4" w:space="0" w:color="000000"/>
            </w:tcBorders>
            <w:tcMar>
              <w:start w:w="108" w:type="dxa"/>
              <w:end w:w="108" w:type="dxa"/>
            </w:tcMar>
          </w:tcPr>
          <w:p>
            <w:pPr>
              <w:pStyle w:val="Normal"/>
              <w:rPr>
                <w:rFonts w:ascii="Arial" w:hAnsi="Arial" w:cs="Arial"/>
                <w:b/>
              </w:rPr>
            </w:pPr>
            <w:r>
              <w:rPr>
                <w:rFonts w:eastAsia="Arial" w:cs="Arial" w:ascii="Arial" w:hAnsi="Arial"/>
              </w:rPr>
              <w:t xml:space="preserve">       </w:t>
            </w:r>
          </w:p>
          <w:p>
            <w:pPr>
              <w:pStyle w:val="Normal"/>
              <w:rPr>
                <w:rFonts w:ascii="Arial" w:hAnsi="Arial" w:cs="Arial"/>
                <w:b/>
              </w:rPr>
            </w:pPr>
            <w:r>
              <w:rPr>
                <w:rFonts w:cs="Arial" w:ascii="Arial" w:hAnsi="Arial"/>
                <w:b/>
              </w:rPr>
            </w:r>
          </w:p>
        </w:tc>
      </w:tr>
      <w:tr>
        <w:trPr/>
        <w:tc>
          <w:tcPr>
            <w:tcW w:w="1951" w:type="dxa"/>
            <w:tcBorders/>
          </w:tcPr>
          <w:p>
            <w:pPr>
              <w:pStyle w:val="Normal"/>
              <w:rPr>
                <w:rFonts w:ascii="Arial" w:hAnsi="Arial" w:cs="Arial"/>
                <w:b/>
                <w:sz w:val="24"/>
                <w:szCs w:val="24"/>
              </w:rPr>
            </w:pPr>
            <w:r>
              <w:rPr>
                <w:rFonts w:cs="Arial" w:ascii="Arial" w:hAnsi="Arial"/>
                <w:b/>
                <w:sz w:val="24"/>
                <w:szCs w:val="24"/>
              </w:rPr>
              <w:t>Total teams</w:t>
            </w:r>
          </w:p>
        </w:tc>
        <w:tc>
          <w:tcPr>
            <w:tcW w:w="1276" w:type="dxa"/>
            <w:tcBorders>
              <w:top w:val="single" w:sz="4" w:space="0" w:color="000000"/>
              <w:start w:val="single" w:sz="4" w:space="0" w:color="000000"/>
              <w:bottom w:val="single" w:sz="4" w:space="0" w:color="000000"/>
            </w:tcBorders>
          </w:tcPr>
          <w:p>
            <w:pPr>
              <w:pStyle w:val="Normal"/>
              <w:snapToGrid w:val="false"/>
              <w:rPr>
                <w:rFonts w:ascii="Arial" w:hAnsi="Arial" w:cs="Arial"/>
                <w:b/>
                <w:sz w:val="24"/>
                <w:szCs w:val="24"/>
              </w:rPr>
            </w:pPr>
            <w:r>
              <w:rPr>
                <w:rFonts w:cs="Arial" w:ascii="Arial" w:hAnsi="Arial"/>
                <w:b/>
                <w:sz w:val="24"/>
                <w:szCs w:val="24"/>
              </w:rPr>
            </w:r>
          </w:p>
        </w:tc>
        <w:tc>
          <w:tcPr>
            <w:tcW w:w="1417" w:type="dxa"/>
            <w:tcBorders>
              <w:start w:val="single" w:sz="4" w:space="0" w:color="000000"/>
            </w:tcBorders>
          </w:tcPr>
          <w:p>
            <w:pPr>
              <w:pStyle w:val="Normal"/>
              <w:snapToGrid w:val="false"/>
              <w:rPr>
                <w:rFonts w:ascii="Arial" w:hAnsi="Arial" w:cs="Arial"/>
                <w:b/>
                <w:sz w:val="24"/>
                <w:szCs w:val="24"/>
              </w:rPr>
            </w:pPr>
            <w:r>
              <w:rPr>
                <w:rFonts w:cs="Arial" w:ascii="Arial" w:hAnsi="Arial"/>
                <w:b/>
                <w:sz w:val="24"/>
                <w:szCs w:val="24"/>
              </w:rPr>
            </w:r>
          </w:p>
        </w:tc>
        <w:tc>
          <w:tcPr>
            <w:tcW w:w="3878" w:type="dxa"/>
            <w:tcBorders/>
          </w:tcPr>
          <w:p>
            <w:pPr>
              <w:pStyle w:val="Normal"/>
              <w:snapToGrid w:val="false"/>
              <w:rPr>
                <w:rFonts w:ascii="Arial" w:hAnsi="Arial" w:cs="Arial"/>
                <w:b/>
                <w:sz w:val="28"/>
                <w:szCs w:val="28"/>
              </w:rPr>
            </w:pPr>
            <w:r>
              <w:rPr>
                <w:rFonts w:cs="Arial" w:ascii="Arial" w:hAnsi="Arial"/>
                <w:b/>
                <w:sz w:val="28"/>
                <w:szCs w:val="28"/>
              </w:rPr>
            </w:r>
          </w:p>
        </w:tc>
        <w:tc>
          <w:tcPr>
            <w:tcW w:w="385" w:type="dxa"/>
            <w:tcBorders/>
          </w:tcPr>
          <w:p>
            <w:pPr>
              <w:pStyle w:val="Normal"/>
              <w:snapToGrid w:val="false"/>
              <w:rPr>
                <w:rFonts w:ascii="Arial" w:hAnsi="Arial" w:cs="Arial"/>
                <w:b/>
                <w:sz w:val="28"/>
                <w:szCs w:val="28"/>
              </w:rPr>
            </w:pPr>
            <w:r>
              <w:rPr>
                <w:rFonts w:cs="Arial" w:ascii="Arial" w:hAnsi="Arial"/>
                <w:b/>
                <w:sz w:val="28"/>
                <w:szCs w:val="28"/>
              </w:rPr>
            </w:r>
          </w:p>
        </w:tc>
        <w:tc>
          <w:tcPr>
            <w:tcW w:w="40" w:type="dxa"/>
            <w:tcBorders/>
          </w:tcPr>
          <w:p>
            <w:pPr>
              <w:pStyle w:val="Normal"/>
              <w:snapToGrid w:val="false"/>
              <w:rPr>
                <w:rFonts w:ascii="Arial" w:hAnsi="Arial" w:cs="Arial"/>
              </w:rPr>
            </w:pPr>
            <w:r>
              <w:rPr>
                <w:rFonts w:cs="Arial" w:ascii="Arial" w:hAnsi="Arial"/>
              </w:rPr>
            </w:r>
          </w:p>
        </w:tc>
      </w:tr>
    </w:tbl>
    <w:p>
      <w:pPr>
        <w:pStyle w:val="Normal"/>
        <w:rPr>
          <w:rFonts w:ascii="Arial" w:hAnsi="Arial" w:cs="Arial"/>
          <w:sz w:val="24"/>
          <w:szCs w:val="24"/>
        </w:rPr>
      </w:pPr>
      <w:r>
        <w:rPr>
          <w:rFonts w:cs="Arial" w:ascii="Arial" w:hAnsi="Arial"/>
          <w:sz w:val="24"/>
          <w:szCs w:val="24"/>
        </w:rPr>
      </w:r>
    </w:p>
    <w:p>
      <w:pPr>
        <w:pStyle w:val="Normal"/>
        <w:rPr>
          <w:rFonts w:ascii="Arial" w:hAnsi="Arial" w:cs="Arial"/>
          <w:b/>
          <w:sz w:val="24"/>
          <w:szCs w:val="24"/>
        </w:rPr>
      </w:pPr>
      <w:r>
        <w:rPr>
          <w:rFonts w:cs="Arial" w:ascii="Arial" w:hAnsi="Arial"/>
          <w:b/>
          <w:sz w:val="24"/>
          <w:szCs w:val="24"/>
        </w:rPr>
      </w:r>
    </w:p>
    <w:p>
      <w:pPr>
        <w:pStyle w:val="Normal"/>
        <w:rPr>
          <w:rFonts w:ascii="Arial" w:hAnsi="Arial" w:cs="Arial"/>
          <w:sz w:val="24"/>
          <w:szCs w:val="24"/>
        </w:rPr>
      </w:pPr>
      <w:r>
        <w:rPr>
          <w:rFonts w:cs="Arial" w:ascii="Arial" w:hAnsi="Arial"/>
          <w:b/>
          <w:sz w:val="24"/>
          <w:szCs w:val="24"/>
        </w:rPr>
        <w:t>Completed by:___________________________   Phone:___________________</w:t>
      </w:r>
    </w:p>
    <w:p>
      <w:pPr>
        <w:pStyle w:val="Normal"/>
        <w:rPr>
          <w:rFonts w:ascii="Arial" w:hAnsi="Arial" w:cs="Arial"/>
          <w:sz w:val="24"/>
          <w:szCs w:val="24"/>
        </w:rPr>
      </w:pPr>
      <w:r>
        <w:rPr>
          <w:rFonts w:cs="Arial" w:ascii="Arial" w:hAnsi="Arial"/>
          <w:sz w:val="24"/>
          <w:szCs w:val="24"/>
        </w:rPr>
      </w:r>
    </w:p>
    <w:p>
      <w:pPr>
        <w:pStyle w:val="Normal"/>
        <w:rPr>
          <w:rFonts w:ascii="Arial" w:hAnsi="Arial" w:cs="Arial"/>
        </w:rPr>
      </w:pPr>
      <w:r>
        <w:rPr>
          <w:rFonts w:cs="Arial" w:ascii="Arial" w:hAnsi="Arial"/>
          <w:sz w:val="24"/>
          <w:szCs w:val="24"/>
        </w:rPr>
        <w:t>Please return the completed entry form to registrations@cadba.org.uk</w:t>
      </w:r>
    </w:p>
    <w:p>
      <w:pPr>
        <w:pStyle w:val="Normal"/>
        <w:rPr>
          <w:rFonts w:ascii="Arial" w:hAnsi="Arial" w:cs="Arial"/>
        </w:rPr>
      </w:pPr>
      <w:r>
        <w:rPr>
          <w:rFonts w:cs="Arial" w:ascii="Arial" w:hAnsi="Arial"/>
        </w:rPr>
      </w:r>
    </w:p>
    <w:p>
      <w:pPr>
        <w:pStyle w:val="Normal"/>
        <w:rPr/>
      </w:pPr>
      <w:r>
        <w:rPr>
          <w:rFonts w:cs="Arial" w:ascii="Arial" w:hAnsi="Arial"/>
          <w:b w:val="false"/>
          <w:bCs w:val="false"/>
          <w:sz w:val="28"/>
          <w:szCs w:val="28"/>
        </w:rPr>
        <w:t>P</w:t>
      </w:r>
      <w:r>
        <w:rPr>
          <w:rFonts w:cs="Arial" w:ascii="Arial" w:hAnsi="Arial"/>
          <w:b w:val="false"/>
          <w:bCs w:val="false"/>
          <w:sz w:val="28"/>
          <w:szCs w:val="28"/>
        </w:rPr>
        <w:t xml:space="preserve">ayment for the team entries will be set at £0 per team as agreed at the AGM on </w:t>
      </w:r>
      <w:r>
        <w:rPr>
          <w:rFonts w:cs="Arial" w:ascii="Arial" w:hAnsi="Arial"/>
          <w:b w:val="false"/>
          <w:bCs w:val="false"/>
          <w:sz w:val="28"/>
          <w:szCs w:val="28"/>
        </w:rPr>
        <w:t>13</w:t>
      </w:r>
      <w:r>
        <w:rPr>
          <w:rFonts w:cs="Arial" w:ascii="Arial" w:hAnsi="Arial"/>
          <w:b w:val="false"/>
          <w:bCs w:val="false"/>
          <w:sz w:val="28"/>
          <w:szCs w:val="28"/>
          <w:vertAlign w:val="superscript"/>
        </w:rPr>
        <w:t>th</w:t>
      </w:r>
      <w:r>
        <w:rPr>
          <w:rFonts w:cs="Arial" w:ascii="Arial" w:hAnsi="Arial"/>
          <w:b w:val="false"/>
          <w:bCs w:val="false"/>
          <w:sz w:val="28"/>
          <w:szCs w:val="28"/>
        </w:rPr>
        <w:t xml:space="preserve"> July 20</w:t>
      </w:r>
      <w:r>
        <w:rPr>
          <w:rFonts w:cs="Arial" w:ascii="Arial" w:hAnsi="Arial"/>
          <w:b w:val="false"/>
          <w:bCs w:val="false"/>
          <w:sz w:val="28"/>
          <w:szCs w:val="28"/>
        </w:rPr>
        <w:t>23</w:t>
      </w:r>
      <w:r>
        <w:rPr>
          <w:rFonts w:cs="Arial" w:ascii="Arial" w:hAnsi="Arial"/>
          <w:b w:val="false"/>
          <w:bCs w:val="false"/>
          <w:sz w:val="28"/>
          <w:szCs w:val="28"/>
        </w:rPr>
        <w:t>.</w:t>
      </w:r>
    </w:p>
    <w:p>
      <w:pPr>
        <w:pStyle w:val="Normal"/>
        <w:jc w:val="center"/>
        <w:rPr>
          <w:rFonts w:ascii="Arial" w:hAnsi="Arial" w:cs="Arial"/>
          <w:b/>
          <w:sz w:val="28"/>
          <w:szCs w:val="28"/>
        </w:rPr>
      </w:pPr>
      <w:r>
        <w:rPr>
          <w:rFonts w:cs="Arial" w:ascii="Arial" w:hAnsi="Arial"/>
          <w:b/>
          <w:sz w:val="28"/>
          <w:szCs w:val="28"/>
        </w:rPr>
      </w:r>
    </w:p>
    <w:p>
      <w:pPr>
        <w:pStyle w:val="Normal"/>
        <w:pBdr>
          <w:top w:val="single" w:sz="4" w:space="1" w:color="000000"/>
          <w:left w:val="single" w:sz="4" w:space="4" w:color="000000"/>
          <w:bottom w:val="single" w:sz="4" w:space="1" w:color="000000"/>
          <w:right w:val="single" w:sz="4" w:space="4" w:color="000000"/>
        </w:pBdr>
        <w:jc w:val="center"/>
        <w:rPr/>
      </w:pPr>
      <w:r>
        <w:rPr>
          <w:rFonts w:cs="Arial" w:ascii="Arial" w:hAnsi="Arial"/>
          <w:b/>
          <w:sz w:val="28"/>
          <w:szCs w:val="28"/>
        </w:rPr>
        <w:t xml:space="preserve">The closing date for entries is Friday </w:t>
      </w:r>
      <w:r>
        <w:rPr>
          <w:rFonts w:cs="Arial" w:ascii="Arial" w:hAnsi="Arial"/>
          <w:b/>
          <w:sz w:val="28"/>
          <w:szCs w:val="28"/>
        </w:rPr>
        <w:t>1</w:t>
      </w:r>
      <w:r>
        <w:rPr>
          <w:rFonts w:cs="Arial" w:ascii="Arial" w:hAnsi="Arial"/>
          <w:b/>
          <w:sz w:val="28"/>
          <w:szCs w:val="28"/>
          <w:vertAlign w:val="superscript"/>
        </w:rPr>
        <w:t>st</w:t>
      </w:r>
      <w:r>
        <w:rPr>
          <w:rFonts w:cs="Arial" w:ascii="Arial" w:hAnsi="Arial"/>
          <w:b/>
          <w:sz w:val="28"/>
          <w:szCs w:val="28"/>
        </w:rPr>
        <w:t xml:space="preserve"> September 2023</w:t>
      </w:r>
    </w:p>
    <w:sectPr>
      <w:headerReference w:type="default" r:id="rId2"/>
      <w:footerReference w:type="default" r:id="rId3"/>
      <w:type w:val="nextPage"/>
      <w:pgSz w:w="11906" w:h="16838"/>
      <w:pgMar w:left="1474" w:right="1474" w:gutter="0" w:header="720" w:top="2209" w:footer="720" w:bottom="1440"/>
      <w:pgNumType w:fmt="decimal"/>
      <w:formProt w:val="false"/>
      <w:textDirection w:val="lrTb"/>
      <w:docGrid w:type="default" w:linePitch="600" w:charSpace="4096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Tahoma">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lang w:val="en-GB" w:eastAsia="en-GB"/>
      </w:rPr>
    </w:pPr>
    <w:r>
      <w:rPr>
        <w:lang w:val="en-GB" w:eastAsia="en-GB"/>
      </w:rPr>
      <w:drawing>
        <wp:anchor behindDoc="0" distT="0" distB="0" distL="114935" distR="114935" simplePos="0" locked="0" layoutInCell="0" allowOverlap="1" relativeHeight="2">
          <wp:simplePos x="0" y="0"/>
          <wp:positionH relativeFrom="column">
            <wp:posOffset>1792605</wp:posOffset>
          </wp:positionH>
          <wp:positionV relativeFrom="paragraph">
            <wp:posOffset>-238125</wp:posOffset>
          </wp:positionV>
          <wp:extent cx="1924685" cy="1107440"/>
          <wp:effectExtent l="0" t="0" r="0" b="0"/>
          <wp:wrapTopAndBottom/>
          <wp:docPr id="1"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title=""/>
                  <pic:cNvPicPr>
                    <a:picLocks noChangeAspect="1" noChangeArrowheads="1"/>
                  </pic:cNvPicPr>
                </pic:nvPicPr>
                <pic:blipFill>
                  <a:blip r:embed="rId1"/>
                  <a:srcRect l="-5" t="-8" r="-5" b="-8"/>
                  <a:stretch>
                    <a:fillRect/>
                  </a:stretch>
                </pic:blipFill>
                <pic:spPr bwMode="auto">
                  <a:xfrm>
                    <a:off x="0" y="0"/>
                    <a:ext cx="1924685" cy="1107440"/>
                  </a:xfrm>
                  <a:prstGeom prst="rect">
                    <a:avLst/>
                  </a:prstGeom>
                </pic:spPr>
              </pic:pic>
            </a:graphicData>
          </a:graphic>
        </wp:anchor>
      </w:drawing>
    </w:r>
  </w:p>
  <w:p>
    <w:pPr>
      <w:pStyle w:val="Header"/>
      <w:jc w:val="center"/>
      <w:rPr>
        <w:lang w:val="en-GB" w:eastAsia="en-GB"/>
      </w:rPr>
    </w:pPr>
    <w:r>
      <w:rPr>
        <w:lang w:val="en-GB" w:eastAsia="en-GB"/>
      </w:rPr>
    </w:r>
  </w:p>
  <w:p>
    <w:pPr>
      <w:pStyle w:val="Header"/>
      <w:jc w:val="center"/>
      <w:rPr/>
    </w:pPr>
    <w:r>
      <w:rPr/>
    </w:r>
  </w:p>
  <w:p>
    <w:pPr>
      <w:pStyle w:val="Header"/>
      <w:jc w:val="center"/>
      <w:rPr/>
    </w:pPr>
    <w:r>
      <w:rPr/>
    </w:r>
  </w:p>
  <w:p>
    <w:pPr>
      <w:pStyle w:val="Header"/>
      <w:jc w:val="center"/>
      <w:rPr/>
    </w:pPr>
    <w:r>
      <w:rPr/>
    </w:r>
  </w:p>
  <w:p>
    <w:pPr>
      <w:pStyle w:val="Header"/>
      <w:jc w:val="center"/>
      <w:rPr/>
    </w:pPr>
    <w:r>
      <w:rPr/>
    </w:r>
  </w:p>
  <w:p>
    <w:pPr>
      <w:pStyle w:val="Header"/>
      <w:jc w:val="center"/>
      <w:rPr/>
    </w:pPr>
    <w:r>
      <w:rPr/>
    </w:r>
  </w:p>
  <w:p>
    <w:pPr>
      <w:pStyle w:val="Header"/>
      <w:jc w:val="center"/>
      <w:rPr/>
    </w:pPr>
    <w:r>
      <w:rPr/>
    </w:r>
  </w:p>
  <w:p>
    <w:pPr>
      <w:pStyle w:val="Header"/>
      <w:jc w:val="cent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0"/>
      <w:numFmt w:val="decimal"/>
      <w:lvlText w:val="%1."/>
      <w:lvlJc w:val="start"/>
      <w:pPr>
        <w:tabs>
          <w:tab w:val="num" w:pos="720"/>
        </w:tabs>
        <w:ind w:start="720" w:hanging="360"/>
      </w:p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GB" w:eastAsia="zh-CN" w:bidi="hi-IN"/>
      </w:rPr>
    </w:rPrDefault>
    <w:pPrDefault>
      <w:pPr>
        <w:suppressAutoHyphens w:val="true"/>
      </w:pPr>
    </w:pPrDefault>
  </w:docDefaults>
  <w:style w:type="paragraph" w:styleId="Normal">
    <w:name w:val="Normal"/>
    <w:qFormat/>
    <w:pPr>
      <w:widowControl/>
      <w:suppressAutoHyphens w:val="true"/>
      <w:bidi w:val="0"/>
    </w:pPr>
    <w:rPr>
      <w:rFonts w:ascii="Times New Roman" w:hAnsi="Times New Roman" w:eastAsia="Times New Roman" w:cs="Times New Roman"/>
      <w:color w:val="auto"/>
      <w:sz w:val="20"/>
      <w:szCs w:val="20"/>
      <w:lang w:val="en-GB" w:eastAsia="zh-CN" w:bidi="ar-SA"/>
    </w:rPr>
  </w:style>
  <w:style w:type="character" w:styleId="WW8Num1z0">
    <w:name w:val="WW8Num1z0"/>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DefaultParagraphFont">
    <w:name w:val="Default Paragraph Font"/>
    <w:qFormat/>
    <w:rPr/>
  </w:style>
  <w:style w:type="character" w:styleId="WW-DefaultParagraphFont">
    <w:name w:val="WW-Default Paragraph Font"/>
    <w:qFormat/>
    <w:rPr/>
  </w:style>
  <w:style w:type="character" w:styleId="InternetLink">
    <w:name w:val="Hyperlink"/>
    <w:rPr>
      <w:color w:val="0000FF"/>
      <w:u w:val="single"/>
    </w:rPr>
  </w:style>
  <w:style w:type="paragraph" w:styleId="Heading">
    <w:name w:val="Heading"/>
    <w:basedOn w:val="Normal"/>
    <w:next w:val="TextBody"/>
    <w:qFormat/>
    <w:pPr>
      <w:keepNext w:val="true"/>
      <w:spacing w:before="240" w:after="120"/>
    </w:pPr>
    <w:rPr>
      <w:rFonts w:ascii="Arial" w:hAnsi="Arial" w:eastAsia="Microsoft YaHei" w:cs="Mangal;Heavy Heap"/>
      <w:sz w:val="28"/>
      <w:szCs w:val="28"/>
    </w:rPr>
  </w:style>
  <w:style w:type="paragraph" w:styleId="TextBody">
    <w:name w:val="Body Text"/>
    <w:basedOn w:val="Normal"/>
    <w:pPr>
      <w:widowControl w:val="false"/>
    </w:pPr>
    <w:rPr>
      <w:color w:val="000000"/>
      <w:sz w:val="24"/>
    </w:rPr>
  </w:style>
  <w:style w:type="paragraph" w:styleId="List">
    <w:name w:val="List"/>
    <w:basedOn w:val="TextBody"/>
    <w:pPr/>
    <w:rPr>
      <w:rFonts w:cs="Mangal;Heavy Heap"/>
    </w:rPr>
  </w:style>
  <w:style w:type="paragraph" w:styleId="Caption">
    <w:name w:val="Caption"/>
    <w:basedOn w:val="Normal"/>
    <w:qFormat/>
    <w:pPr>
      <w:suppressLineNumbers/>
      <w:spacing w:before="120" w:after="120"/>
    </w:pPr>
    <w:rPr>
      <w:rFonts w:cs="Mangal;Heavy Heap"/>
      <w:i/>
      <w:iCs/>
      <w:sz w:val="24"/>
      <w:szCs w:val="24"/>
    </w:rPr>
  </w:style>
  <w:style w:type="paragraph" w:styleId="Index">
    <w:name w:val="Index"/>
    <w:basedOn w:val="Normal"/>
    <w:qFormat/>
    <w:pPr>
      <w:suppressLineNumbers/>
    </w:pPr>
    <w:rPr>
      <w:rFonts w:cs="Mangal;Heavy Heap"/>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ListNumber2">
    <w:name w:val="List Number 2"/>
    <w:basedOn w:val="Normal"/>
    <w:qFormat/>
    <w:pPr>
      <w:numPr>
        <w:ilvl w:val="0"/>
        <w:numId w:val="1"/>
      </w:numPr>
    </w:pPr>
    <w:rPr/>
  </w:style>
  <w:style w:type="paragraph" w:styleId="DocumentMap">
    <w:name w:val="Document Map"/>
    <w:basedOn w:val="Normal"/>
    <w:qFormat/>
    <w:pPr>
      <w:shd w:fill="000080" w:val="clear"/>
    </w:pPr>
    <w:rPr>
      <w:rFonts w:ascii="Tahoma" w:hAnsi="Tahoma" w:cs="Tahoma"/>
    </w:rPr>
  </w:style>
  <w:style w:type="paragraph" w:styleId="BalloonText">
    <w:name w:val="Balloon Text"/>
    <w:basedOn w:val="Normal"/>
    <w:qFormat/>
    <w:pPr/>
    <w:rPr>
      <w:rFonts w:ascii="Tahoma" w:hAnsi="Tahoma" w:cs="Tahoma"/>
      <w:sz w:val="16"/>
      <w:szCs w:val="16"/>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docProps/app.xml><?xml version="1.0" encoding="utf-8"?>
<Properties xmlns="http://schemas.openxmlformats.org/officeDocument/2006/extended-properties" xmlns:vt="http://schemas.openxmlformats.org/officeDocument/2006/docPropsVTypes">
  <Template>Normal</Template>
  <TotalTime>9</TotalTime>
  <Application>LibreOffice/7.5.1.2$Windows_X86_64 LibreOffice_project/fcbaee479e84c6cd81291587d2ee68cba099e129</Application>
  <AppVersion>15.0000</AppVersion>
  <Pages>1</Pages>
  <Words>135</Words>
  <Characters>728</Characters>
  <CharactersWithSpaces>956</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2016-07-27T09:16:00Z</dcterms:created>
  <dc:creator>Stuart A. Kennedy</dc:creator>
  <dc:description/>
  <dc:language>en-GB</dc:language>
  <cp:lastModifiedBy/>
  <cp:lastPrinted>2007-06-30T08:48:00Z</cp:lastPrinted>
  <dcterms:modified xsi:type="dcterms:W3CDTF">2023-07-17T16:33:50Z</dcterms:modified>
  <cp:revision>6</cp:revision>
  <dc:subject/>
  <dc:title>ANNUAL GENERAL MEETING</dc:title>
</cp:coreProperties>
</file>